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sistema de sugerencias, quejas o reclamaciones de las personas usuarias de los servicios e instalaciones del Instituto Insular de Deportes de Gran Canaria, tiene el objetivo de recoger y tramitar tanto sus manifestaciones de insatisfacción con el funcionamiento, forma de prestación, atención recibida o calidad de los servicios, como las iniciativas para mejorar cualquiera de dichos aspectos, garantizando una respuesta ágil y adecuada acerca de las actuaciones realizadas y, en su caso, de las medidas adoptadas.    </w:t>
      </w:r>
    </w:p>
    <w:p>
      <w:pPr/>
      <w:r>
        <w:rPr/>
        <w:t xml:space="preserve">Tramitación que seguirá los siguientes principios básicos:</w:t>
      </w:r>
    </w:p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Trámite</w:t>
            </w:r>
          </w:p>
        </w:tc>
        <w:tc>
          <w:tcPr>
            <w:tcW w:w="1500" w:type="pct"/>
          </w:tcPr>
          <w:p>
            <w:pPr/>
            <w:r>
              <w:rPr/>
              <w:t xml:space="preserve">Acceso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Régimen funcionamiento libro de reclamaciones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Tamitación electrónica Quejas y Sugerencias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2026-08-04T22:49:24+00:00</dcterms:created>
  <dcterms:modified xsi:type="dcterms:W3CDTF">2026-08-04T22:49:24+00:00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